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B9" w:rsidRDefault="00CB2D91" w:rsidP="00CB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2D91">
        <w:rPr>
          <w:rFonts w:ascii="Times New Roman" w:hAnsi="Times New Roman" w:cs="Times New Roman"/>
          <w:b/>
          <w:sz w:val="28"/>
          <w:szCs w:val="28"/>
        </w:rPr>
        <w:t>Дислалия</w:t>
      </w:r>
      <w:proofErr w:type="spellEnd"/>
    </w:p>
    <w:p w:rsidR="00CB2D91" w:rsidRP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bCs/>
          <w:sz w:val="28"/>
          <w:szCs w:val="28"/>
        </w:rPr>
        <w:t xml:space="preserve">Нарушение звукопроизношения при нормальном слухе и сохранной иннервации артикуляционного аппарата. </w:t>
      </w:r>
    </w:p>
    <w:p w:rsid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>Наиболее частыми являются нарушения произношения свистящих и шипящих звуков (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сигматизмы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>) или их затрудненное произношение (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парасигматизмы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CB2D91">
        <w:rPr>
          <w:rFonts w:ascii="Times New Roman" w:hAnsi="Times New Roman" w:cs="Times New Roman"/>
          <w:sz w:val="28"/>
          <w:szCs w:val="28"/>
        </w:rPr>
        <w:t xml:space="preserve">Среди них часто фонетические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сигматизмы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(межзубный, боковой, губно-зубной, щечный и т.п.) и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парасигматизмы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призубный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>, свистящий, шипящий и т.п.).</w:t>
      </w:r>
      <w:proofErr w:type="gramEnd"/>
    </w:p>
    <w:p w:rsidR="00B36705" w:rsidRPr="00B36705" w:rsidRDefault="00B36705" w:rsidP="00CB2D91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705">
        <w:rPr>
          <w:rFonts w:ascii="Times New Roman" w:hAnsi="Times New Roman" w:cs="Times New Roman"/>
          <w:i/>
          <w:sz w:val="28"/>
          <w:szCs w:val="28"/>
        </w:rPr>
        <w:t>Причины</w:t>
      </w:r>
    </w:p>
    <w:p w:rsid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36705">
        <w:rPr>
          <w:rFonts w:ascii="Times New Roman" w:hAnsi="Times New Roman" w:cs="Times New Roman"/>
          <w:sz w:val="28"/>
          <w:szCs w:val="28"/>
        </w:rPr>
        <w:t>изиологическая незрелость (до 4-4,5 лет)</w:t>
      </w:r>
      <w:r>
        <w:rPr>
          <w:rFonts w:ascii="Times New Roman" w:hAnsi="Times New Roman" w:cs="Times New Roman"/>
          <w:sz w:val="28"/>
          <w:szCs w:val="28"/>
        </w:rPr>
        <w:t xml:space="preserve"> – когда родители в 4 года начинают говорить, что у ребенка нет звука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36705">
        <w:rPr>
          <w:rFonts w:ascii="Times New Roman" w:hAnsi="Times New Roman" w:cs="Times New Roman"/>
          <w:sz w:val="28"/>
          <w:szCs w:val="28"/>
        </w:rPr>
        <w:t>;</w:t>
      </w:r>
    </w:p>
    <w:p w:rsidR="00B36705" w:rsidRP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 xml:space="preserve">Соматические — </w:t>
      </w:r>
      <w:proofErr w:type="gramStart"/>
      <w:r w:rsidRPr="00B36705">
        <w:rPr>
          <w:rFonts w:ascii="Times New Roman" w:hAnsi="Times New Roman" w:cs="Times New Roman"/>
          <w:sz w:val="28"/>
          <w:szCs w:val="28"/>
        </w:rPr>
        <w:t>физическая</w:t>
      </w:r>
      <w:proofErr w:type="gramEnd"/>
      <w:r w:rsidRPr="00B36705">
        <w:rPr>
          <w:rFonts w:ascii="Times New Roman" w:hAnsi="Times New Roman" w:cs="Times New Roman"/>
          <w:sz w:val="28"/>
          <w:szCs w:val="28"/>
        </w:rPr>
        <w:t xml:space="preserve"> и неврологическая </w:t>
      </w:r>
      <w:proofErr w:type="spellStart"/>
      <w:r w:rsidRPr="00B36705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B36705">
        <w:rPr>
          <w:rFonts w:ascii="Times New Roman" w:hAnsi="Times New Roman" w:cs="Times New Roman"/>
          <w:sz w:val="28"/>
          <w:szCs w:val="28"/>
        </w:rPr>
        <w:t xml:space="preserve"> из-за длительных хронических заболеваний организма (расстройство пищеварения, частые простудные заболевания).</w:t>
      </w:r>
    </w:p>
    <w:p w:rsidR="00B36705" w:rsidRP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705">
        <w:rPr>
          <w:rFonts w:ascii="Times New Roman" w:hAnsi="Times New Roman" w:cs="Times New Roman"/>
          <w:sz w:val="28"/>
          <w:szCs w:val="28"/>
        </w:rPr>
        <w:t>Социальные:</w:t>
      </w:r>
    </w:p>
    <w:p w:rsidR="00B36705" w:rsidRP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705">
        <w:rPr>
          <w:rFonts w:ascii="Times New Roman" w:hAnsi="Times New Roman" w:cs="Times New Roman"/>
          <w:sz w:val="28"/>
          <w:szCs w:val="28"/>
        </w:rPr>
        <w:t xml:space="preserve"> Педагогическая запущенность (родители не исправляют недостатки в речи детей и не демонстрируют образцов правильного звукопроизношения).</w:t>
      </w:r>
    </w:p>
    <w:p w:rsid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705">
        <w:rPr>
          <w:rFonts w:ascii="Times New Roman" w:hAnsi="Times New Roman" w:cs="Times New Roman"/>
          <w:sz w:val="28"/>
          <w:szCs w:val="28"/>
        </w:rPr>
        <w:t>Двуязычие в семье (родители разговаривают на разных языках, ребёнок вставляет в один язык другой.</w:t>
      </w:r>
      <w:proofErr w:type="gramEnd"/>
      <w:r w:rsidRPr="00B36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705">
        <w:rPr>
          <w:rFonts w:ascii="Times New Roman" w:hAnsi="Times New Roman" w:cs="Times New Roman"/>
          <w:sz w:val="28"/>
          <w:szCs w:val="28"/>
        </w:rPr>
        <w:t>Например, французский + русский = горловой звук «Р»).</w:t>
      </w:r>
      <w:proofErr w:type="gramEnd"/>
    </w:p>
    <w:p w:rsidR="00000000" w:rsidRPr="00B36705" w:rsidRDefault="008707C3" w:rsidP="00B367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Органические — связанные со строением орган</w:t>
      </w:r>
      <w:r w:rsidRPr="00B36705">
        <w:rPr>
          <w:rFonts w:ascii="Times New Roman" w:hAnsi="Times New Roman" w:cs="Times New Roman"/>
          <w:sz w:val="28"/>
          <w:szCs w:val="28"/>
        </w:rPr>
        <w:t>а (языка, десны, зуба и др.)</w:t>
      </w:r>
    </w:p>
    <w:p w:rsidR="00000000" w:rsidRPr="00B36705" w:rsidRDefault="008707C3" w:rsidP="00B367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Наследственные — передаются из поколения в поколение (редкие зубы, выдвинутая вперед нижняя челюсть и др.)</w:t>
      </w:r>
    </w:p>
    <w:p w:rsidR="00000000" w:rsidRPr="00B36705" w:rsidRDefault="008707C3" w:rsidP="00B367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Врожденные — дефекты, сформировавшиеся в период внутриутробного развития</w:t>
      </w:r>
    </w:p>
    <w:p w:rsidR="00000000" w:rsidRPr="00B36705" w:rsidRDefault="008707C3" w:rsidP="00B367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Приобретенные — дефекты, возникшие в момент родов или в течение последующей жизни</w:t>
      </w:r>
    </w:p>
    <w:p w:rsidR="00B36705" w:rsidRPr="00B36705" w:rsidRDefault="00B36705" w:rsidP="0087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705" w:rsidRP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Образец неправильной речи в окружении ребенка (по подражанию).</w:t>
      </w:r>
    </w:p>
    <w:p w:rsidR="00B36705" w:rsidRPr="00B36705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Выбор неправильной артикуляции.</w:t>
      </w:r>
    </w:p>
    <w:p w:rsidR="00CB2D91" w:rsidRPr="00CB2D91" w:rsidRDefault="00B36705" w:rsidP="00B3670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705">
        <w:rPr>
          <w:rFonts w:ascii="Times New Roman" w:hAnsi="Times New Roman" w:cs="Times New Roman"/>
          <w:sz w:val="28"/>
          <w:szCs w:val="28"/>
        </w:rPr>
        <w:t>Недоразвитие фонематического слуха. Физический слух может быть сохранен, а фонематический нарушен</w:t>
      </w:r>
      <w:proofErr w:type="gramStart"/>
      <w:r w:rsidRPr="00B36705">
        <w:rPr>
          <w:rFonts w:ascii="Times New Roman" w:hAnsi="Times New Roman" w:cs="Times New Roman"/>
          <w:sz w:val="28"/>
          <w:szCs w:val="28"/>
        </w:rPr>
        <w:t>.</w:t>
      </w:r>
      <w:r w:rsidR="00CB2D91" w:rsidRPr="00CB2D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 логопедическом заключении отражается форма </w:t>
      </w:r>
      <w:proofErr w:type="spellStart"/>
      <w:r w:rsidR="00CB2D91"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 (механическая или функциональная), вид </w:t>
      </w:r>
      <w:proofErr w:type="spellStart"/>
      <w:r w:rsidR="00CB2D91"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B2D91" w:rsidRPr="00CB2D91">
        <w:rPr>
          <w:rFonts w:ascii="Times New Roman" w:hAnsi="Times New Roman" w:cs="Times New Roman"/>
          <w:sz w:val="28"/>
          <w:szCs w:val="28"/>
        </w:rPr>
        <w:t>артикуляторно-фонематическая</w:t>
      </w:r>
      <w:proofErr w:type="spell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, акустико-фонематическая, </w:t>
      </w:r>
      <w:proofErr w:type="spellStart"/>
      <w:r w:rsidR="00CB2D91" w:rsidRPr="00CB2D91">
        <w:rPr>
          <w:rFonts w:ascii="Times New Roman" w:hAnsi="Times New Roman" w:cs="Times New Roman"/>
          <w:sz w:val="28"/>
          <w:szCs w:val="28"/>
        </w:rPr>
        <w:t>артикуляторно-фонетическая</w:t>
      </w:r>
      <w:proofErr w:type="spell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), разновидность неправильного звукопроизношения (ротацизм, </w:t>
      </w:r>
      <w:proofErr w:type="spellStart"/>
      <w:r w:rsidR="00CB2D91" w:rsidRPr="00CB2D91"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 w:rsidR="00CB2D91" w:rsidRPr="00CB2D91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CB2D91" w:rsidRP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lastRenderedPageBreak/>
        <w:t xml:space="preserve">При механической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ребенку может потребоваться консультация стоматолог</w:t>
      </w:r>
      <w:proofErr w:type="gramStart"/>
      <w:r w:rsidRPr="00CB2D9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B2D91">
        <w:rPr>
          <w:rFonts w:ascii="Times New Roman" w:hAnsi="Times New Roman" w:cs="Times New Roman"/>
          <w:sz w:val="28"/>
          <w:szCs w:val="28"/>
        </w:rPr>
        <w:t xml:space="preserve">хирурга,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ортодонта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); при функциональной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– детского невролога. Для исключения тугоухости проводится консультация детского отоларинголога исследование функции слухового анализатора.</w:t>
      </w:r>
    </w:p>
    <w:p w:rsid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 xml:space="preserve">Дифференциальную диагностику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>, прежде всего, следует проводить со стертой дизартрией.</w:t>
      </w:r>
    </w:p>
    <w:p w:rsidR="00CB2D91" w:rsidRP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успешно поддается коррекции. Успешность и сроки преодоления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определяются сложностью дефекта, возрастными и индивидуальными особенностями ребенка, регулярностью занятий, участием родителей. У дошкольников дефекты звукопроизношения корригируются быстрее, чем у школьников, у учеников младших классов – быстрее, чем у учеников среднего и старшего звена.</w:t>
      </w:r>
    </w:p>
    <w:p w:rsid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требует своевременного выявления анатомических нарушений в строении органов речи, окружение ребенка правильными образцами для речевого подражания, всестороннюю заботу о физическом развитии и здоровье детей.</w:t>
      </w:r>
    </w:p>
    <w:p w:rsid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 xml:space="preserve">Работа по коррекции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выстраивается в соответствии с </w:t>
      </w:r>
      <w:r w:rsidR="008707C3">
        <w:rPr>
          <w:rFonts w:ascii="Times New Roman" w:hAnsi="Times New Roman" w:cs="Times New Roman"/>
          <w:sz w:val="28"/>
          <w:szCs w:val="28"/>
        </w:rPr>
        <w:t>этапами логопедического воздействия:</w:t>
      </w:r>
    </w:p>
    <w:p w:rsidR="00000000" w:rsidRPr="008707C3" w:rsidRDefault="008707C3" w:rsidP="0087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7C3">
        <w:rPr>
          <w:rFonts w:ascii="Times New Roman" w:hAnsi="Times New Roman" w:cs="Times New Roman"/>
          <w:sz w:val="28"/>
          <w:szCs w:val="28"/>
        </w:rPr>
        <w:t>Логопедическое обследование.</w:t>
      </w:r>
    </w:p>
    <w:p w:rsidR="00000000" w:rsidRPr="008707C3" w:rsidRDefault="008707C3" w:rsidP="0087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7C3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000000" w:rsidRPr="008707C3" w:rsidRDefault="008707C3" w:rsidP="0087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7C3">
        <w:rPr>
          <w:rFonts w:ascii="Times New Roman" w:hAnsi="Times New Roman" w:cs="Times New Roman"/>
          <w:sz w:val="28"/>
          <w:szCs w:val="28"/>
        </w:rPr>
        <w:t>Этап постановки звуков.</w:t>
      </w:r>
    </w:p>
    <w:p w:rsidR="00000000" w:rsidRPr="008707C3" w:rsidRDefault="008707C3" w:rsidP="0087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7C3">
        <w:rPr>
          <w:rFonts w:ascii="Times New Roman" w:hAnsi="Times New Roman" w:cs="Times New Roman"/>
          <w:sz w:val="28"/>
          <w:szCs w:val="28"/>
        </w:rPr>
        <w:t>Этап автоматизации звуков.</w:t>
      </w:r>
    </w:p>
    <w:p w:rsidR="00000000" w:rsidRPr="008707C3" w:rsidRDefault="008707C3" w:rsidP="008707C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7C3">
        <w:rPr>
          <w:rFonts w:ascii="Times New Roman" w:hAnsi="Times New Roman" w:cs="Times New Roman"/>
          <w:sz w:val="28"/>
          <w:szCs w:val="28"/>
        </w:rPr>
        <w:t>Этап дифференциации звуков.</w:t>
      </w:r>
    </w:p>
    <w:p w:rsidR="008707C3" w:rsidRPr="00CB2D91" w:rsidRDefault="008707C3" w:rsidP="008707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D91" w:rsidRPr="00CB2D91" w:rsidRDefault="00CB2D91" w:rsidP="00CB2D9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D91">
        <w:rPr>
          <w:rFonts w:ascii="Times New Roman" w:hAnsi="Times New Roman" w:cs="Times New Roman"/>
          <w:sz w:val="28"/>
          <w:szCs w:val="28"/>
        </w:rPr>
        <w:t xml:space="preserve">Логопедические занятия по коррекции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должны проводиться регулярно, не реже 3-х раз в неделю. Важно, чтобы дома также выполнялись задания логопеда и артикуляционная гимнастика. Продолжительность занятий при простой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от 1 до 3-х мес.; при </w:t>
      </w:r>
      <w:proofErr w:type="gramStart"/>
      <w:r w:rsidRPr="00CB2D91">
        <w:rPr>
          <w:rFonts w:ascii="Times New Roman" w:hAnsi="Times New Roman" w:cs="Times New Roman"/>
          <w:sz w:val="28"/>
          <w:szCs w:val="28"/>
        </w:rPr>
        <w:t>сложной</w:t>
      </w:r>
      <w:proofErr w:type="gramEnd"/>
      <w:r w:rsidRPr="00CB2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D91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CB2D91">
        <w:rPr>
          <w:rFonts w:ascii="Times New Roman" w:hAnsi="Times New Roman" w:cs="Times New Roman"/>
          <w:sz w:val="28"/>
          <w:szCs w:val="28"/>
        </w:rPr>
        <w:t xml:space="preserve"> – 3-6 мес.</w:t>
      </w:r>
    </w:p>
    <w:sectPr w:rsidR="00CB2D91" w:rsidRPr="00CB2D91" w:rsidSect="00C7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3FC"/>
    <w:multiLevelType w:val="hybridMultilevel"/>
    <w:tmpl w:val="AB9850B4"/>
    <w:lvl w:ilvl="0" w:tplc="9A0410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4E8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032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B2F1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8E4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D60F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CC9F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FE88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2BA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415FAD"/>
    <w:multiLevelType w:val="hybridMultilevel"/>
    <w:tmpl w:val="54360EAC"/>
    <w:lvl w:ilvl="0" w:tplc="4D4608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1EB0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4A0E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E8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EA86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4B6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0AD3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4865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08BE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D91"/>
    <w:rsid w:val="008707C3"/>
    <w:rsid w:val="00B36705"/>
    <w:rsid w:val="00C762B9"/>
    <w:rsid w:val="00CB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1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9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7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921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9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72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0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0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9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5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7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2018-12-10T14:50:00Z</dcterms:created>
  <dcterms:modified xsi:type="dcterms:W3CDTF">2018-12-10T15:21:00Z</dcterms:modified>
</cp:coreProperties>
</file>